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7C39" w14:textId="0AEE061B" w:rsidR="00FB462B" w:rsidRPr="006F486A" w:rsidRDefault="00FB462B" w:rsidP="00FB462B">
      <w:pPr>
        <w:pStyle w:val="Rubrik2"/>
        <w:rPr>
          <w:rFonts w:asciiTheme="majorHAnsi" w:hAnsiTheme="majorHAnsi"/>
          <w:b w:val="0"/>
          <w:sz w:val="20"/>
          <w:szCs w:val="24"/>
        </w:rPr>
      </w:pPr>
      <w:bookmarkStart w:id="0" w:name="_Toc489867658"/>
      <w:r w:rsidRPr="006F486A">
        <w:rPr>
          <w:rFonts w:asciiTheme="majorHAnsi" w:hAnsiTheme="majorHAnsi"/>
          <w:sz w:val="20"/>
          <w:szCs w:val="24"/>
        </w:rPr>
        <w:t>Skolplacering enligt skollagen</w:t>
      </w:r>
      <w:bookmarkEnd w:id="0"/>
    </w:p>
    <w:p w14:paraId="7DF077BC" w14:textId="77777777" w:rsidR="00FB462B" w:rsidRPr="006F486A" w:rsidRDefault="00FB462B" w:rsidP="00FB462B">
      <w:pPr>
        <w:pStyle w:val="Brdtext11pkt"/>
        <w:rPr>
          <w:rFonts w:asciiTheme="minorHAnsi" w:hAnsiTheme="minorHAnsi"/>
          <w:sz w:val="20"/>
        </w:rPr>
      </w:pPr>
      <w:r w:rsidRPr="006F486A">
        <w:rPr>
          <w:rFonts w:asciiTheme="minorHAnsi" w:hAnsiTheme="minorHAnsi"/>
          <w:sz w:val="20"/>
        </w:rPr>
        <w:t xml:space="preserve">Enligt skollagen 9 kap 15 § framgår att en elev ska placeras vid den skolenheten vårdnadshavarna önskar, det finns dock vissa förbehåll och det är att: </w:t>
      </w:r>
    </w:p>
    <w:p w14:paraId="0D2E701F" w14:textId="77777777" w:rsidR="00FB462B" w:rsidRPr="006F486A" w:rsidRDefault="00FB462B" w:rsidP="00FB462B">
      <w:pPr>
        <w:pStyle w:val="Brdtext11pkt"/>
        <w:numPr>
          <w:ilvl w:val="0"/>
          <w:numId w:val="13"/>
        </w:numPr>
        <w:rPr>
          <w:rFonts w:asciiTheme="minorHAnsi" w:hAnsiTheme="minorHAnsi"/>
          <w:sz w:val="20"/>
        </w:rPr>
      </w:pPr>
      <w:r w:rsidRPr="006F486A">
        <w:rPr>
          <w:rFonts w:asciiTheme="minorHAnsi" w:hAnsiTheme="minorHAnsi"/>
          <w:sz w:val="20"/>
        </w:rPr>
        <w:t xml:space="preserve">ingen annan elevs rättighet till en placering nära hemmet åsidosätts, </w:t>
      </w:r>
    </w:p>
    <w:p w14:paraId="498FFC73" w14:textId="77777777" w:rsidR="00FB462B" w:rsidRDefault="00FB462B" w:rsidP="00FB462B">
      <w:pPr>
        <w:pStyle w:val="Brdtext11pkt"/>
        <w:numPr>
          <w:ilvl w:val="0"/>
          <w:numId w:val="13"/>
        </w:numPr>
        <w:rPr>
          <w:sz w:val="20"/>
        </w:rPr>
      </w:pPr>
      <w:r w:rsidRPr="006F486A">
        <w:rPr>
          <w:rFonts w:asciiTheme="minorHAnsi" w:hAnsiTheme="minorHAnsi"/>
          <w:sz w:val="20"/>
        </w:rPr>
        <w:t>placeringen får inte innebära betydande organisatoriska eller ekonomiska svårigheter för kommunen.</w:t>
      </w:r>
      <w:r w:rsidRPr="008078CB">
        <w:rPr>
          <w:sz w:val="20"/>
        </w:rPr>
        <w:t xml:space="preserve"> </w:t>
      </w:r>
      <w:r w:rsidRPr="008078CB">
        <w:rPr>
          <w:sz w:val="20"/>
        </w:rPr>
        <w:br/>
      </w:r>
    </w:p>
    <w:p w14:paraId="33D4A18B" w14:textId="77777777" w:rsidR="00FB462B" w:rsidRPr="006F486A" w:rsidRDefault="00FB462B" w:rsidP="00FB462B">
      <w:pPr>
        <w:pStyle w:val="Rubrik2"/>
        <w:rPr>
          <w:rFonts w:asciiTheme="majorHAnsi" w:hAnsiTheme="majorHAnsi"/>
          <w:sz w:val="20"/>
          <w:szCs w:val="24"/>
        </w:rPr>
      </w:pPr>
      <w:r w:rsidRPr="006F486A">
        <w:rPr>
          <w:rFonts w:asciiTheme="majorHAnsi" w:hAnsiTheme="majorHAnsi"/>
          <w:sz w:val="20"/>
          <w:szCs w:val="24"/>
        </w:rPr>
        <w:t>Urvalet sker utifrån följande urvalsgrunder:</w:t>
      </w:r>
    </w:p>
    <w:p w14:paraId="4C2698D7" w14:textId="77777777" w:rsidR="00345354" w:rsidRPr="00345354" w:rsidRDefault="00345354" w:rsidP="00345354">
      <w:pPr>
        <w:ind w:left="130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345354">
        <w:rPr>
          <w:rFonts w:asciiTheme="minorHAnsi" w:eastAsiaTheme="minorHAnsi" w:hAnsiTheme="minorHAnsi" w:cstheme="minorBidi"/>
          <w:sz w:val="20"/>
          <w:szCs w:val="22"/>
          <w:lang w:eastAsia="en-US"/>
        </w:rPr>
        <w:t>1. Särskilda skäl av allvarlig karaktär</w:t>
      </w:r>
    </w:p>
    <w:p w14:paraId="7FC25E79" w14:textId="77777777" w:rsidR="00345354" w:rsidRPr="00345354" w:rsidRDefault="00345354" w:rsidP="00345354">
      <w:pPr>
        <w:ind w:left="130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345354">
        <w:rPr>
          <w:rFonts w:asciiTheme="minorHAnsi" w:eastAsiaTheme="minorHAnsi" w:hAnsiTheme="minorHAnsi" w:cstheme="minorBidi"/>
          <w:sz w:val="20"/>
          <w:szCs w:val="22"/>
          <w:lang w:eastAsia="en-US"/>
        </w:rPr>
        <w:t>2. Relativ närhet</w:t>
      </w:r>
    </w:p>
    <w:p w14:paraId="5EAF3726" w14:textId="77777777" w:rsidR="00345354" w:rsidRPr="00345354" w:rsidRDefault="00345354" w:rsidP="00345354">
      <w:pPr>
        <w:ind w:left="130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345354">
        <w:rPr>
          <w:rFonts w:asciiTheme="minorHAnsi" w:eastAsiaTheme="minorHAnsi" w:hAnsiTheme="minorHAnsi" w:cstheme="minorBidi"/>
          <w:sz w:val="20"/>
          <w:szCs w:val="22"/>
          <w:lang w:eastAsia="en-US"/>
        </w:rPr>
        <w:t>3. Syskonförtur</w:t>
      </w:r>
    </w:p>
    <w:p w14:paraId="02E39BED" w14:textId="77777777" w:rsidR="00345354" w:rsidRPr="00345354" w:rsidRDefault="00345354" w:rsidP="00345354">
      <w:pPr>
        <w:ind w:left="130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345354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4. Absolut närhet  </w:t>
      </w:r>
    </w:p>
    <w:p w14:paraId="70E194E2" w14:textId="5D1999C9" w:rsidR="00345354" w:rsidRDefault="00345354" w:rsidP="00345354">
      <w:pPr>
        <w:ind w:left="130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345354">
        <w:rPr>
          <w:rFonts w:asciiTheme="minorHAnsi" w:eastAsiaTheme="minorHAnsi" w:hAnsiTheme="minorHAnsi" w:cstheme="minorBidi"/>
          <w:sz w:val="20"/>
          <w:szCs w:val="22"/>
          <w:lang w:eastAsia="en-US"/>
        </w:rPr>
        <w:t>5. Lottning</w:t>
      </w:r>
    </w:p>
    <w:p w14:paraId="3A2D9BF2" w14:textId="77777777" w:rsidR="00345354" w:rsidRPr="00345354" w:rsidRDefault="00345354" w:rsidP="00345354">
      <w:pPr>
        <w:ind w:left="130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0A318473" w14:textId="7D518843" w:rsidR="00FB462B" w:rsidRPr="006F486A" w:rsidRDefault="00FB462B" w:rsidP="00FB462B">
      <w:pPr>
        <w:pStyle w:val="Brdtext11pkt"/>
        <w:ind w:left="720" w:hanging="720"/>
        <w:rPr>
          <w:rFonts w:asciiTheme="minorHAnsi" w:hAnsiTheme="minorHAnsi"/>
          <w:b/>
          <w:sz w:val="20"/>
          <w:szCs w:val="20"/>
        </w:rPr>
      </w:pPr>
      <w:r w:rsidRPr="00345354">
        <w:rPr>
          <w:rFonts w:asciiTheme="minorHAnsi" w:hAnsiTheme="minorHAnsi"/>
          <w:b/>
          <w:sz w:val="20"/>
          <w:szCs w:val="20"/>
        </w:rPr>
        <w:t>Ansökan skicka till barn</w:t>
      </w:r>
      <w:r w:rsidRPr="006F486A">
        <w:rPr>
          <w:rFonts w:asciiTheme="minorHAnsi" w:hAnsiTheme="minorHAnsi"/>
          <w:b/>
          <w:sz w:val="20"/>
          <w:szCs w:val="20"/>
        </w:rPr>
        <w:t>- och utbildningskontoret senast 2022-12-09</w:t>
      </w:r>
    </w:p>
    <w:p w14:paraId="28B2D2FF" w14:textId="77777777" w:rsidR="00FB462B" w:rsidRPr="00C93F62" w:rsidRDefault="00FB462B" w:rsidP="00FB462B">
      <w:pPr>
        <w:pStyle w:val="Brdtext11pkt"/>
        <w:ind w:left="-142" w:hanging="1004"/>
        <w:rPr>
          <w:b/>
          <w:sz w:val="20"/>
        </w:rPr>
      </w:pPr>
      <w:r w:rsidRPr="00345354">
        <w:rPr>
          <w:rFonts w:asciiTheme="minorHAnsi" w:hAnsiTheme="minorHAnsi"/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6F486A">
        <w:rPr>
          <w:rFonts w:asciiTheme="majorHAnsi" w:eastAsia="Times New Roman" w:hAnsiTheme="majorHAnsi" w:cs="Arial"/>
          <w:b/>
          <w:color w:val="004D69" w:themeColor="text2"/>
          <w:sz w:val="20"/>
          <w:szCs w:val="24"/>
          <w:lang w:eastAsia="sv-SE"/>
        </w:rPr>
        <w:t>Ansökan gäller</w:t>
      </w:r>
    </w:p>
    <w:tbl>
      <w:tblPr>
        <w:tblStyle w:val="Tabellrutnt"/>
        <w:tblW w:w="10156" w:type="dxa"/>
        <w:tblInd w:w="-102" w:type="dxa"/>
        <w:tblLook w:val="04A0" w:firstRow="1" w:lastRow="0" w:firstColumn="1" w:lastColumn="0" w:noHBand="0" w:noVBand="1"/>
      </w:tblPr>
      <w:tblGrid>
        <w:gridCol w:w="2031"/>
        <w:gridCol w:w="530"/>
        <w:gridCol w:w="1501"/>
        <w:gridCol w:w="971"/>
        <w:gridCol w:w="1060"/>
        <w:gridCol w:w="1276"/>
        <w:gridCol w:w="755"/>
        <w:gridCol w:w="2032"/>
      </w:tblGrid>
      <w:tr w:rsidR="00FB462B" w14:paraId="721977DE" w14:textId="77777777" w:rsidTr="006F486A">
        <w:trPr>
          <w:trHeight w:val="499"/>
        </w:trPr>
        <w:tc>
          <w:tcPr>
            <w:tcW w:w="5033" w:type="dxa"/>
            <w:gridSpan w:val="4"/>
          </w:tcPr>
          <w:p w14:paraId="6F554259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Namn</w:t>
            </w:r>
          </w:p>
        </w:tc>
        <w:tc>
          <w:tcPr>
            <w:tcW w:w="5122" w:type="dxa"/>
            <w:gridSpan w:val="4"/>
          </w:tcPr>
          <w:p w14:paraId="34DF35A3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Personnummer</w:t>
            </w:r>
          </w:p>
        </w:tc>
      </w:tr>
      <w:tr w:rsidR="00FB462B" w14:paraId="2A812036" w14:textId="77777777" w:rsidTr="006F486A">
        <w:tblPrEx>
          <w:tblBorders>
            <w:top w:val="none" w:sz="0" w:space="0" w:color="auto"/>
          </w:tblBorders>
        </w:tblPrEx>
        <w:trPr>
          <w:trHeight w:val="499"/>
        </w:trPr>
        <w:tc>
          <w:tcPr>
            <w:tcW w:w="5033" w:type="dxa"/>
            <w:gridSpan w:val="4"/>
          </w:tcPr>
          <w:p w14:paraId="56186EB1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Folkbokföringsadress</w:t>
            </w:r>
          </w:p>
        </w:tc>
        <w:tc>
          <w:tcPr>
            <w:tcW w:w="2336" w:type="dxa"/>
            <w:gridSpan w:val="2"/>
          </w:tcPr>
          <w:p w14:paraId="025B5DA3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Telefon</w:t>
            </w:r>
          </w:p>
        </w:tc>
        <w:tc>
          <w:tcPr>
            <w:tcW w:w="2786" w:type="dxa"/>
            <w:gridSpan w:val="2"/>
          </w:tcPr>
          <w:p w14:paraId="0623E7D2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Telefon mobil</w:t>
            </w:r>
          </w:p>
        </w:tc>
      </w:tr>
      <w:tr w:rsidR="00FB462B" w14:paraId="536FA29A" w14:textId="77777777" w:rsidTr="006F486A">
        <w:tblPrEx>
          <w:tblBorders>
            <w:top w:val="none" w:sz="0" w:space="0" w:color="auto"/>
          </w:tblBorders>
        </w:tblPrEx>
        <w:trPr>
          <w:trHeight w:val="499"/>
        </w:trPr>
        <w:tc>
          <w:tcPr>
            <w:tcW w:w="2561" w:type="dxa"/>
            <w:gridSpan w:val="2"/>
          </w:tcPr>
          <w:p w14:paraId="36BD7593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Postnummer</w:t>
            </w:r>
          </w:p>
        </w:tc>
        <w:tc>
          <w:tcPr>
            <w:tcW w:w="2471" w:type="dxa"/>
            <w:gridSpan w:val="2"/>
          </w:tcPr>
          <w:p w14:paraId="1D545B50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Postort</w:t>
            </w:r>
          </w:p>
        </w:tc>
        <w:tc>
          <w:tcPr>
            <w:tcW w:w="5122" w:type="dxa"/>
            <w:gridSpan w:val="4"/>
          </w:tcPr>
          <w:p w14:paraId="483FD232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E-postadress</w:t>
            </w:r>
          </w:p>
        </w:tc>
      </w:tr>
      <w:tr w:rsidR="00FB462B" w14:paraId="5B21AF51" w14:textId="77777777" w:rsidTr="006F486A">
        <w:tblPrEx>
          <w:tblBorders>
            <w:top w:val="none" w:sz="0" w:space="0" w:color="auto"/>
          </w:tblBorders>
        </w:tblPrEx>
        <w:trPr>
          <w:trHeight w:val="499"/>
        </w:trPr>
        <w:tc>
          <w:tcPr>
            <w:tcW w:w="5033" w:type="dxa"/>
            <w:gridSpan w:val="4"/>
          </w:tcPr>
          <w:p w14:paraId="7CBDD0FF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Modersmål</w:t>
            </w:r>
          </w:p>
        </w:tc>
        <w:tc>
          <w:tcPr>
            <w:tcW w:w="5122" w:type="dxa"/>
            <w:gridSpan w:val="4"/>
          </w:tcPr>
          <w:p w14:paraId="1907CBC9" w14:textId="77777777" w:rsidR="00FB462B" w:rsidRDefault="00FB462B" w:rsidP="00BB29B4"/>
        </w:tc>
      </w:tr>
      <w:tr w:rsidR="00FB462B" w:rsidRPr="000E3B0C" w14:paraId="25D42D13" w14:textId="77777777" w:rsidTr="006F486A">
        <w:tblPrEx>
          <w:tblBorders>
            <w:top w:val="none" w:sz="0" w:space="0" w:color="auto"/>
          </w:tblBorders>
        </w:tblPrEx>
        <w:trPr>
          <w:trHeight w:val="59"/>
        </w:trPr>
        <w:tc>
          <w:tcPr>
            <w:tcW w:w="101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F9356" w14:textId="77777777" w:rsidR="00FB462B" w:rsidRDefault="00FB462B" w:rsidP="006F486A">
            <w:pPr>
              <w:tabs>
                <w:tab w:val="clear" w:pos="5670"/>
                <w:tab w:val="left" w:pos="5489"/>
                <w:tab w:val="decimal" w:pos="6498"/>
              </w:tabs>
              <w:jc w:val="both"/>
            </w:pPr>
            <w:r>
              <w:rPr>
                <w:b/>
                <w:sz w:val="20"/>
                <w:szCs w:val="20"/>
              </w:rPr>
              <w:br/>
            </w:r>
            <w:r w:rsidRPr="006F486A">
              <w:rPr>
                <w:rFonts w:asciiTheme="majorHAnsi" w:hAnsiTheme="majorHAnsi"/>
                <w:b/>
                <w:color w:val="004D69" w:themeColor="text2"/>
                <w:sz w:val="20"/>
                <w:szCs w:val="24"/>
              </w:rPr>
              <w:t>Jag/vi önskar att vårt barn börjar förskoleklass på</w:t>
            </w:r>
          </w:p>
        </w:tc>
      </w:tr>
      <w:tr w:rsidR="00FB462B" w:rsidRPr="000E3B0C" w14:paraId="677EB0FB" w14:textId="77777777" w:rsidTr="006F486A">
        <w:tblPrEx>
          <w:tblBorders>
            <w:top w:val="none" w:sz="0" w:space="0" w:color="auto"/>
          </w:tblBorders>
        </w:tblPrEx>
        <w:trPr>
          <w:trHeight w:val="60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BC8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  <w:szCs w:val="44"/>
              </w:rPr>
              <w:t>Forsenskolan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53E" w14:textId="77777777" w:rsidR="00FB462B" w:rsidRPr="006F486A" w:rsidRDefault="00FB462B" w:rsidP="00BB29B4">
            <w:pPr>
              <w:ind w:left="-113"/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  <w:szCs w:val="44"/>
              </w:rPr>
              <w:t>Rosenbergsskolan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058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  <w:szCs w:val="44"/>
              </w:rPr>
              <w:t>Ekedalens skola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B1E" w14:textId="77777777" w:rsidR="00FB462B" w:rsidRPr="006F486A" w:rsidRDefault="00FB462B" w:rsidP="00BB29B4">
            <w:pPr>
              <w:ind w:left="-113"/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  <w:szCs w:val="44"/>
              </w:rPr>
              <w:t>Valstads skola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537" w14:textId="77777777" w:rsidR="00FB462B" w:rsidRPr="006F486A" w:rsidRDefault="00FB462B" w:rsidP="00BB29B4">
            <w:pPr>
              <w:ind w:left="-113"/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  <w:szCs w:val="44"/>
              </w:rPr>
              <w:t>Fröjereds skola</w:t>
            </w:r>
          </w:p>
        </w:tc>
      </w:tr>
    </w:tbl>
    <w:p w14:paraId="02586CB9" w14:textId="77777777" w:rsidR="00FB462B" w:rsidRDefault="00FB462B" w:rsidP="00FB462B">
      <w:pPr>
        <w:spacing w:after="20"/>
        <w:ind w:left="-85"/>
        <w:rPr>
          <w:b/>
          <w:sz w:val="20"/>
        </w:rPr>
      </w:pPr>
      <w:r>
        <w:rPr>
          <w:b/>
          <w:sz w:val="20"/>
          <w:szCs w:val="20"/>
        </w:rPr>
        <w:br/>
      </w:r>
      <w:r w:rsidRPr="006F486A">
        <w:rPr>
          <w:rFonts w:asciiTheme="majorHAnsi" w:hAnsiTheme="majorHAnsi"/>
          <w:b/>
          <w:color w:val="004D69" w:themeColor="text2"/>
          <w:sz w:val="20"/>
          <w:szCs w:val="24"/>
        </w:rPr>
        <w:t>Orsak till vald skola</w:t>
      </w:r>
    </w:p>
    <w:tbl>
      <w:tblPr>
        <w:tblStyle w:val="Tabellrutnt"/>
        <w:tblW w:w="10177" w:type="dxa"/>
        <w:tblInd w:w="-85" w:type="dxa"/>
        <w:tblLook w:val="04A0" w:firstRow="1" w:lastRow="0" w:firstColumn="1" w:lastColumn="0" w:noHBand="0" w:noVBand="1"/>
      </w:tblPr>
      <w:tblGrid>
        <w:gridCol w:w="10177"/>
      </w:tblGrid>
      <w:tr w:rsidR="00FB462B" w14:paraId="29AE4E47" w14:textId="77777777" w:rsidTr="00BB29B4">
        <w:trPr>
          <w:trHeight w:val="1208"/>
        </w:trPr>
        <w:tc>
          <w:tcPr>
            <w:tcW w:w="10177" w:type="dxa"/>
          </w:tcPr>
          <w:p w14:paraId="154F9907" w14:textId="77777777" w:rsidR="00FB462B" w:rsidRDefault="00FB462B" w:rsidP="00BB29B4">
            <w:pPr>
              <w:spacing w:after="20"/>
              <w:rPr>
                <w:b/>
                <w:sz w:val="20"/>
              </w:rPr>
            </w:pPr>
          </w:p>
        </w:tc>
      </w:tr>
    </w:tbl>
    <w:p w14:paraId="1EFDD522" w14:textId="77777777" w:rsidR="00FB462B" w:rsidRDefault="00FB462B" w:rsidP="00FB462B">
      <w:pPr>
        <w:spacing w:after="20"/>
        <w:ind w:left="-85"/>
        <w:rPr>
          <w:b/>
          <w:sz w:val="20"/>
        </w:rPr>
      </w:pPr>
    </w:p>
    <w:p w14:paraId="0AE63CF1" w14:textId="77777777" w:rsidR="00FB462B" w:rsidRDefault="00FB462B" w:rsidP="00FB462B">
      <w:pPr>
        <w:spacing w:after="20"/>
        <w:ind w:left="-85"/>
      </w:pPr>
      <w:r w:rsidRPr="006F486A">
        <w:rPr>
          <w:rFonts w:asciiTheme="majorHAnsi" w:hAnsiTheme="majorHAnsi"/>
          <w:b/>
          <w:color w:val="004D69" w:themeColor="text2"/>
          <w:sz w:val="20"/>
          <w:szCs w:val="24"/>
        </w:rPr>
        <w:t>Vårdnadshavare 1</w:t>
      </w:r>
      <w:r w:rsidRPr="006F486A">
        <w:rPr>
          <w:rFonts w:asciiTheme="majorHAnsi" w:hAnsiTheme="majorHAnsi"/>
          <w:b/>
          <w:color w:val="004D69" w:themeColor="text2"/>
          <w:sz w:val="20"/>
          <w:szCs w:val="24"/>
        </w:rPr>
        <w:tab/>
      </w:r>
      <w:r>
        <w:tab/>
      </w:r>
      <w:r w:rsidRPr="006F486A">
        <w:rPr>
          <w:rFonts w:asciiTheme="majorHAnsi" w:hAnsiTheme="majorHAnsi"/>
          <w:b/>
          <w:color w:val="004D69" w:themeColor="text2"/>
          <w:sz w:val="20"/>
          <w:szCs w:val="24"/>
        </w:rPr>
        <w:t>Vårdnadshavare 2</w:t>
      </w:r>
    </w:p>
    <w:tbl>
      <w:tblPr>
        <w:tblStyle w:val="Tabellrutnt"/>
        <w:tblW w:w="10162" w:type="dxa"/>
        <w:tblInd w:w="-102" w:type="dxa"/>
        <w:tblLook w:val="04A0" w:firstRow="1" w:lastRow="0" w:firstColumn="1" w:lastColumn="0" w:noHBand="0" w:noVBand="1"/>
      </w:tblPr>
      <w:tblGrid>
        <w:gridCol w:w="5137"/>
        <w:gridCol w:w="5025"/>
      </w:tblGrid>
      <w:tr w:rsidR="00FB462B" w14:paraId="07851757" w14:textId="77777777" w:rsidTr="006F486A">
        <w:trPr>
          <w:trHeight w:val="510"/>
        </w:trPr>
        <w:tc>
          <w:tcPr>
            <w:tcW w:w="5137" w:type="dxa"/>
          </w:tcPr>
          <w:p w14:paraId="3DBC96E2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Ort och datum</w:t>
            </w:r>
          </w:p>
        </w:tc>
        <w:tc>
          <w:tcPr>
            <w:tcW w:w="5025" w:type="dxa"/>
          </w:tcPr>
          <w:p w14:paraId="06F531D3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Ort och datum</w:t>
            </w:r>
          </w:p>
        </w:tc>
      </w:tr>
      <w:tr w:rsidR="00FB462B" w14:paraId="594B0A28" w14:textId="77777777" w:rsidTr="006F486A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5137" w:type="dxa"/>
          </w:tcPr>
          <w:p w14:paraId="17DD141D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Underskrift:</w:t>
            </w:r>
          </w:p>
        </w:tc>
        <w:tc>
          <w:tcPr>
            <w:tcW w:w="5025" w:type="dxa"/>
          </w:tcPr>
          <w:p w14:paraId="17595628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Underskrift</w:t>
            </w:r>
          </w:p>
        </w:tc>
      </w:tr>
    </w:tbl>
    <w:p w14:paraId="2ED18144" w14:textId="77777777" w:rsidR="00FB462B" w:rsidRDefault="00FB462B" w:rsidP="00FB462B">
      <w:pPr>
        <w:pStyle w:val="H1"/>
      </w:pPr>
    </w:p>
    <w:p w14:paraId="08D4D269" w14:textId="37010760" w:rsidR="00FB462B" w:rsidRPr="0065192E" w:rsidRDefault="00FB462B" w:rsidP="006F486A">
      <w:pPr>
        <w:pStyle w:val="H1"/>
      </w:pPr>
      <w:r w:rsidRPr="006F486A">
        <w:rPr>
          <w:rFonts w:asciiTheme="minorHAnsi" w:eastAsiaTheme="minorHAnsi" w:hAnsiTheme="minorHAnsi" w:cstheme="minorBidi"/>
          <w:color w:val="auto"/>
          <w:lang w:eastAsia="en-US"/>
        </w:rPr>
        <w:t>Ansökan ska undertecknas av båda vårdnadshavarna</w:t>
      </w:r>
      <w:r w:rsidR="006F486A">
        <w:br/>
      </w:r>
    </w:p>
    <w:tbl>
      <w:tblPr>
        <w:tblStyle w:val="Tabellrutnt"/>
        <w:tblW w:w="10162" w:type="dxa"/>
        <w:tblInd w:w="-1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265"/>
        <w:gridCol w:w="3417"/>
        <w:gridCol w:w="4010"/>
      </w:tblGrid>
      <w:tr w:rsidR="00FB462B" w14:paraId="3604AD20" w14:textId="77777777" w:rsidTr="006F486A">
        <w:trPr>
          <w:trHeight w:val="58"/>
        </w:trPr>
        <w:tc>
          <w:tcPr>
            <w:tcW w:w="1470" w:type="dxa"/>
            <w:tcBorders>
              <w:top w:val="single" w:sz="4" w:space="0" w:color="auto"/>
              <w:bottom w:val="nil"/>
              <w:right w:val="nil"/>
            </w:tcBorders>
          </w:tcPr>
          <w:p w14:paraId="6798AA1C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</w:tcBorders>
          </w:tcPr>
          <w:p w14:paraId="66C2D534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A0E58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Underskrift rektor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39BB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</w:rPr>
              <w:t>Ort och datum</w:t>
            </w:r>
          </w:p>
        </w:tc>
      </w:tr>
      <w:tr w:rsidR="00FB462B" w14:paraId="67D1BC8D" w14:textId="77777777" w:rsidTr="006F486A">
        <w:trPr>
          <w:trHeight w:val="510"/>
        </w:trPr>
        <w:tc>
          <w:tcPr>
            <w:tcW w:w="1470" w:type="dxa"/>
            <w:tcBorders>
              <w:top w:val="nil"/>
              <w:bottom w:val="single" w:sz="4" w:space="0" w:color="auto"/>
              <w:right w:val="nil"/>
            </w:tcBorders>
          </w:tcPr>
          <w:p w14:paraId="6C727791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</w:rPr>
              <w:t>beviljas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</w:tcBorders>
          </w:tcPr>
          <w:p w14:paraId="7E61F8CC" w14:textId="77777777" w:rsidR="00FB462B" w:rsidRPr="006F486A" w:rsidRDefault="00FB462B" w:rsidP="00BB29B4">
            <w:pPr>
              <w:rPr>
                <w:rFonts w:asciiTheme="minorHAnsi" w:hAnsiTheme="minorHAnsi"/>
              </w:rPr>
            </w:pPr>
            <w:r w:rsidRPr="006F486A">
              <w:rPr>
                <w:rFonts w:asciiTheme="minorHAnsi" w:hAnsiTheme="minorHAnsi"/>
                <w:sz w:val="44"/>
                <w:szCs w:val="44"/>
              </w:rPr>
              <w:sym w:font="Wingdings 2" w:char="F0A3"/>
            </w:r>
            <w:r w:rsidRPr="006F486A">
              <w:rPr>
                <w:rFonts w:asciiTheme="minorHAnsi" w:hAnsiTheme="minorHAnsi"/>
              </w:rPr>
              <w:t>avslås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</w:tcPr>
          <w:p w14:paraId="0F92A585" w14:textId="77777777" w:rsidR="00FB462B" w:rsidRPr="006F486A" w:rsidRDefault="00FB462B" w:rsidP="00BB29B4">
            <w:pPr>
              <w:rPr>
                <w:rFonts w:asciiTheme="minorHAnsi" w:hAnsiTheme="minorHAnsi"/>
                <w:szCs w:val="4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</w:tcPr>
          <w:p w14:paraId="07E49917" w14:textId="77777777" w:rsidR="00FB462B" w:rsidRPr="006F486A" w:rsidRDefault="00FB462B" w:rsidP="00BB29B4">
            <w:pPr>
              <w:rPr>
                <w:rFonts w:asciiTheme="minorHAnsi" w:hAnsiTheme="minorHAnsi"/>
                <w:szCs w:val="44"/>
              </w:rPr>
            </w:pPr>
          </w:p>
        </w:tc>
      </w:tr>
    </w:tbl>
    <w:p w14:paraId="743B6C13" w14:textId="77777777" w:rsidR="00FB462B" w:rsidRDefault="00FB462B" w:rsidP="00FB462B">
      <w:pPr>
        <w:rPr>
          <w:sz w:val="18"/>
          <w:szCs w:val="18"/>
        </w:rPr>
      </w:pPr>
    </w:p>
    <w:p w14:paraId="1A4CE315" w14:textId="3BE5613C" w:rsidR="00FB462B" w:rsidRDefault="00FB462B" w:rsidP="00FB462B">
      <w:pPr>
        <w:tabs>
          <w:tab w:val="clear" w:pos="5670"/>
        </w:tabs>
        <w:rPr>
          <w:b/>
          <w:bCs/>
          <w:sz w:val="20"/>
          <w:szCs w:val="20"/>
        </w:rPr>
      </w:pPr>
      <w:bookmarkStart w:id="1" w:name="_Hlk25321227"/>
    </w:p>
    <w:p w14:paraId="12B05B32" w14:textId="77777777" w:rsidR="00FB462B" w:rsidRPr="006F486A" w:rsidRDefault="00FB462B" w:rsidP="00FB462B">
      <w:pPr>
        <w:rPr>
          <w:rFonts w:asciiTheme="minorHAnsi" w:hAnsiTheme="minorHAnsi"/>
          <w:b/>
          <w:bCs/>
          <w:sz w:val="20"/>
          <w:szCs w:val="20"/>
        </w:rPr>
      </w:pPr>
      <w:r w:rsidRPr="006F486A">
        <w:rPr>
          <w:rFonts w:asciiTheme="minorHAnsi" w:hAnsiTheme="minorHAnsi"/>
          <w:b/>
          <w:bCs/>
          <w:sz w:val="20"/>
          <w:szCs w:val="20"/>
        </w:rPr>
        <w:lastRenderedPageBreak/>
        <w:t xml:space="preserve">Information om behandling av personuppgifter </w:t>
      </w:r>
    </w:p>
    <w:p w14:paraId="12A75A58" w14:textId="77777777" w:rsidR="00FB462B" w:rsidRPr="006F486A" w:rsidRDefault="00FB462B" w:rsidP="00FB462B">
      <w:pPr>
        <w:rPr>
          <w:rFonts w:asciiTheme="minorHAnsi" w:hAnsiTheme="minorHAnsi"/>
          <w:b/>
          <w:bCs/>
          <w:sz w:val="20"/>
          <w:szCs w:val="20"/>
        </w:rPr>
      </w:pPr>
    </w:p>
    <w:p w14:paraId="24934224" w14:textId="7877464C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>• Personuppgiftsansvarig för behandlingen av de uppgifter som samlas in är barn- och utbildningsnämnden som kontaktas på bunkontoret@tidaholm.se eller 0502-60 60 00.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405D145A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 xml:space="preserve">• Kommunens dataskyddsombud kan kontaktas på </w:t>
      </w:r>
      <w:hyperlink r:id="rId11" w:history="1">
        <w:r w:rsidRPr="006F486A">
          <w:rPr>
            <w:rStyle w:val="Hyperlnk"/>
            <w:rFonts w:asciiTheme="minorHAnsi" w:hAnsiTheme="minorHAnsi"/>
            <w:sz w:val="20"/>
            <w:szCs w:val="20"/>
          </w:rPr>
          <w:t>dataskydd@tidaholm.se</w:t>
        </w:r>
      </w:hyperlink>
      <w:r w:rsidRPr="006F486A">
        <w:rPr>
          <w:rFonts w:asciiTheme="minorHAnsi" w:hAnsiTheme="minorHAnsi"/>
          <w:sz w:val="20"/>
          <w:szCs w:val="20"/>
        </w:rPr>
        <w:t xml:space="preserve"> eller 0515-88 58 59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4DE2A027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>• Ändamålet med behandlingen är att lagra och hantera personuppgifter för att kunna fatta beslut om placering av blivande förskoleklass elever.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0A26E1BF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>• Laglig grund för behandlingen grundar sig på myndighetsutövning, det vill säga registrering som är nödvändig för att en myndighet ska kunna sköta sin uppgift.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10AF0D3E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 xml:space="preserve">• Personer som kan komma att ta del av personuppgifterna är personal inom barn- och   utbildningsförvaltningen samt elever och vårdnadshavare inom vissa delar. Då kommunen är en myndighet kan   även skyldighet att lämna ut information/handling till tredje man följa av lag om inte grund för sekretess   föreligger i det enskilda fallet. 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269BC77C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>• Personuppgifterna gallras enligt kommunens dokument- och informationshanteringsplan.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4140B038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>• Registrerad kan från personuppgiftsansvarig begära tillgång till, rättelse eller radering av personuppgifter eller begära begränsning av behandling som rör den registrerade samt har även i övrigt möjlighet att invända mot behandlingen.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69B53BD1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 xml:space="preserve"> • Registrerad har även rätt till dataportabilitet, dvs. en rätt att när det är tekniskt möjligt att föra över personuppgifter från en personuppgiftsansvarig till en annan. 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68C4BB35" w14:textId="77777777" w:rsidR="00FB462B" w:rsidRPr="006F486A" w:rsidRDefault="00FB462B" w:rsidP="00FB462B">
      <w:pPr>
        <w:rPr>
          <w:rFonts w:asciiTheme="minorHAnsi" w:hAnsiTheme="minorHAnsi"/>
          <w:sz w:val="20"/>
          <w:szCs w:val="20"/>
        </w:rPr>
      </w:pPr>
      <w:r w:rsidRPr="006F486A">
        <w:rPr>
          <w:rFonts w:asciiTheme="minorHAnsi" w:hAnsiTheme="minorHAnsi"/>
          <w:sz w:val="20"/>
          <w:szCs w:val="20"/>
        </w:rPr>
        <w:t xml:space="preserve">• Registrerad har rätt att när som helst återkalla sitt samtycke, utan att detta påverkar lagligheten av behandlingen av personuppgifter innan samtycket återkallades. </w:t>
      </w:r>
      <w:r w:rsidRPr="006F486A">
        <w:rPr>
          <w:rFonts w:asciiTheme="minorHAnsi" w:hAnsiTheme="minorHAnsi"/>
          <w:sz w:val="20"/>
          <w:szCs w:val="20"/>
        </w:rPr>
        <w:br/>
      </w:r>
    </w:p>
    <w:p w14:paraId="5E4ECAE0" w14:textId="77777777" w:rsidR="00FB462B" w:rsidRPr="006F486A" w:rsidRDefault="00FB462B" w:rsidP="00FB462B">
      <w:pPr>
        <w:rPr>
          <w:rFonts w:asciiTheme="minorHAnsi" w:hAnsiTheme="minorHAnsi"/>
        </w:rPr>
      </w:pPr>
      <w:r w:rsidRPr="006F486A">
        <w:rPr>
          <w:rFonts w:asciiTheme="minorHAnsi" w:hAnsiTheme="minorHAnsi"/>
          <w:sz w:val="20"/>
          <w:szCs w:val="20"/>
        </w:rPr>
        <w:t>• Registrerad har rätt att lämna klagomål till Integritetsskyddsmyndigheten.</w:t>
      </w:r>
      <w:bookmarkEnd w:id="1"/>
    </w:p>
    <w:p w14:paraId="0FC9DF6D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4E8D093A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4A2AF9E9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6DC22E04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4D6C4F81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4F32F209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707C2BDE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66ABD35D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68D89064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572844F6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3EEA7C24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44A944B3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2CBD55C7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76908975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21F6495D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00693201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5EB01333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23DD6645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7FA925A7" w14:textId="77777777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</w:p>
    <w:p w14:paraId="1716678A" w14:textId="6DB78E44" w:rsidR="00FB462B" w:rsidRPr="006F486A" w:rsidRDefault="00FB462B" w:rsidP="00FB462B">
      <w:pPr>
        <w:rPr>
          <w:rFonts w:asciiTheme="minorHAnsi" w:hAnsiTheme="minorHAnsi"/>
          <w:sz w:val="18"/>
          <w:szCs w:val="18"/>
        </w:rPr>
      </w:pPr>
      <w:r w:rsidRPr="006F486A">
        <w:rPr>
          <w:rFonts w:asciiTheme="minorHAnsi" w:hAnsiTheme="minorHAnsi"/>
          <w:sz w:val="18"/>
          <w:szCs w:val="18"/>
        </w:rPr>
        <w:tab/>
      </w:r>
      <w:r w:rsidRPr="006F486A">
        <w:rPr>
          <w:rFonts w:asciiTheme="minorHAnsi" w:hAnsiTheme="minorHAnsi"/>
          <w:sz w:val="18"/>
          <w:szCs w:val="18"/>
        </w:rPr>
        <w:tab/>
      </w:r>
      <w:r w:rsidRPr="006F486A">
        <w:rPr>
          <w:rFonts w:asciiTheme="minorHAnsi" w:hAnsiTheme="minorHAnsi"/>
          <w:sz w:val="18"/>
          <w:szCs w:val="18"/>
        </w:rPr>
        <w:tab/>
        <w:t>ST2211</w:t>
      </w:r>
    </w:p>
    <w:p w14:paraId="6CFD0039" w14:textId="77777777" w:rsidR="00FB462B" w:rsidRPr="006F486A" w:rsidRDefault="00FB462B" w:rsidP="00FB462B">
      <w:pPr>
        <w:rPr>
          <w:rFonts w:asciiTheme="minorHAnsi" w:hAnsiTheme="minorHAnsi"/>
        </w:rPr>
      </w:pPr>
    </w:p>
    <w:sectPr w:rsidR="00FB462B" w:rsidRPr="006F486A" w:rsidSect="006D082A">
      <w:headerReference w:type="default" r:id="rId12"/>
      <w:footerReference w:type="default" r:id="rId13"/>
      <w:pgSz w:w="11906" w:h="16838"/>
      <w:pgMar w:top="2410" w:right="1417" w:bottom="1417" w:left="1701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9617" w14:textId="77777777" w:rsidR="00875456" w:rsidRDefault="00875456" w:rsidP="00A81001">
      <w:r>
        <w:separator/>
      </w:r>
    </w:p>
  </w:endnote>
  <w:endnote w:type="continuationSeparator" w:id="0">
    <w:p w14:paraId="3F257C1D" w14:textId="77777777" w:rsidR="00875456" w:rsidRDefault="00875456" w:rsidP="00A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B12B" w14:textId="77777777" w:rsidR="00A81001" w:rsidRDefault="006D082A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7C9162" wp14:editId="2BE21805">
              <wp:simplePos x="0" y="0"/>
              <wp:positionH relativeFrom="margin">
                <wp:posOffset>1751965</wp:posOffset>
              </wp:positionH>
              <wp:positionV relativeFrom="paragraph">
                <wp:posOffset>299611</wp:posOffset>
              </wp:positionV>
              <wp:extent cx="2075815" cy="692785"/>
              <wp:effectExtent l="0" t="0" r="0" b="0"/>
              <wp:wrapSquare wrapText="bothSides"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692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C617C" w14:textId="77777777" w:rsidR="007F63E1" w:rsidRPr="00D81981" w:rsidRDefault="00D81981" w:rsidP="007F63E1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8198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tidaholm.se</w:t>
                          </w:r>
                          <w:r w:rsidRPr="00D8198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tidaholms.kommun@tidaholm.se</w:t>
                          </w:r>
                          <w:r w:rsidR="007F63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7F63E1" w:rsidRPr="00D8198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0502-60 60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C91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37.95pt;margin-top:23.6pt;width:163.45pt;height:5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mC+AEAAM0DAAAOAAAAZHJzL2Uyb0RvYy54bWysU9Fu2yAUfZ+0f0C8L3asuEmsOFXXrtOk&#10;rpvU9QMIxjEacBmQ2NnX74LdNNreqvkBcX3h3HvOPWyuB63IUTgvwdR0PsspEYZDI82+ps8/7j+s&#10;KPGBmYYpMKKmJ+Hp9fb9u01vK1FAB6oRjiCI8VVva9qFYKss87wTmvkZWGEw2YLTLGDo9lnjWI/o&#10;WmVFnl9lPbjGOuDCe/x7NybpNuG3reDhW9t6EYiqKfYW0urSuotrtt2wau+Y7SSf2mBv6EIzabDo&#10;GeqOBUYOTv4DpSV34KENMw46g7aVXCQOyGae/8XmqWNWJC4ojrdnmfz/g+WPxyf73ZEwfIQBB5hI&#10;ePsA/KcnBm47ZvbixjnoO8EaLDyPkmW99dV0NUrtKx9Bdv1XaHDI7BAgAQ2t01EV5EkQHQdwOosu&#10;hkA4/izyZbmal5RwzF2ti+WqTCVY9XLbOh8+C9AkbmrqcKgJnR0ffIjdsOrlSCxm4F4qlQarDOlr&#10;ui6LMl24yGgZ0HdK6pqu8viNTogkP5kmXQ5MqnGPBZSZWEeiI+Uw7AY8GNnvoDkhfwejv/A94KYD&#10;95uSHr1VU//rwJygRH0xqOF6vlhEM6ZgUS4LDNxlZneZYYYjVE0DJeP2NiQDj1xvUOtWJhleO5l6&#10;Rc8kdSZ/R1NexunU6yvc/gEAAP//AwBQSwMEFAAGAAgAAAAhAD7ioS3fAAAACgEAAA8AAABkcnMv&#10;ZG93bnJldi54bWxMj8tOwzAQRfdI/QdrkNhRm9CkNI1TIRBbUMtD6s6Np0nUeBzFbhP+nmEFy9Ec&#10;3XtusZlcJy44hNaThru5AoFUedtSreHj/eX2AUSIhqzpPKGGbwywKWdXhcmtH2mLl12sBYdQyI2G&#10;JsY+lzJUDToT5r5H4t/RD85EPoda2sGMHO46mSiVSWda4obG9PjUYHXanZ2Gz9fj/muh3upnl/aj&#10;n5Qkt5Ja31xPj2sQEaf4B8OvPqtDyU4HfyYbRKchWaYrRjUslgkIBjKV8JYDk2l2D7Is5P8J5Q8A&#10;AAD//wMAUEsBAi0AFAAGAAgAAAAhALaDOJL+AAAA4QEAABMAAAAAAAAAAAAAAAAAAAAAAFtDb250&#10;ZW50X1R5cGVzXS54bWxQSwECLQAUAAYACAAAACEAOP0h/9YAAACUAQAACwAAAAAAAAAAAAAAAAAv&#10;AQAAX3JlbHMvLnJlbHNQSwECLQAUAAYACAAAACEAgpAZgvgBAADNAwAADgAAAAAAAAAAAAAAAAAu&#10;AgAAZHJzL2Uyb0RvYy54bWxQSwECLQAUAAYACAAAACEAPuKhLd8AAAAKAQAADwAAAAAAAAAAAAAA&#10;AABSBAAAZHJzL2Rvd25yZXYueG1sUEsFBgAAAAAEAAQA8wAAAF4FAAAAAA==&#10;" filled="f" stroked="f">
              <v:textbox>
                <w:txbxContent>
                  <w:p w14:paraId="5C3C617C" w14:textId="77777777" w:rsidR="007F63E1" w:rsidRPr="00D81981" w:rsidRDefault="00D81981" w:rsidP="007F63E1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D81981">
                      <w:rPr>
                        <w:color w:val="FFFFFF" w:themeColor="background1"/>
                        <w:sz w:val="20"/>
                        <w:szCs w:val="20"/>
                      </w:rPr>
                      <w:t>tidaholm.se</w:t>
                    </w:r>
                    <w:r w:rsidRPr="00D81981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tidaholms.kommun@tidaholm.se</w:t>
                    </w:r>
                    <w:r w:rsidR="007F63E1"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="007F63E1" w:rsidRPr="00D81981">
                      <w:rPr>
                        <w:color w:val="FFFFFF" w:themeColor="background1"/>
                        <w:sz w:val="20"/>
                        <w:szCs w:val="20"/>
                      </w:rPr>
                      <w:t>0502-60 60 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C0533B" wp14:editId="3C45C8FD">
              <wp:simplePos x="0" y="0"/>
              <wp:positionH relativeFrom="page">
                <wp:align>center</wp:align>
              </wp:positionH>
              <wp:positionV relativeFrom="paragraph">
                <wp:posOffset>241518</wp:posOffset>
              </wp:positionV>
              <wp:extent cx="7248525" cy="685800"/>
              <wp:effectExtent l="0" t="0" r="952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525" cy="685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33B99" w14:textId="77777777" w:rsidR="007F63E1" w:rsidRDefault="007F63E1" w:rsidP="007F63E1">
                          <w:pPr>
                            <w:jc w:val="center"/>
                          </w:pPr>
                        </w:p>
                        <w:p w14:paraId="62F26A92" w14:textId="77777777" w:rsidR="007F63E1" w:rsidRDefault="007F63E1" w:rsidP="007F63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533B" id="Rektangel 11" o:spid="_x0000_s1027" style="position:absolute;margin-left:0;margin-top:19pt;width:570.75pt;height:54pt;z-index:25165721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yZiwIAAHAFAAAOAAAAZHJzL2Uyb0RvYy54bWysVEtv2zAMvg/YfxB0X+0ESZsFcYogRYYB&#10;RVusHXpWZKkWIIuapMTOfv0o+ZGuK3YYloMjih8/PkRydd3WmhyF8wpMQScXOSXCcCiVeSno96fd&#10;pwUlPjBTMg1GFPQkPL1ef/ywauxSTKECXQpHkMT4ZWMLWoVgl1nmeSVq5i/ACoNKCa5mAUX3kpWO&#10;Nche62ya55dZA660DrjwHm9vOiVdJ34pBQ/3UnoRiC4oxhbS16XvPn6z9YotXxyzleJ9GOwfoqiZ&#10;Muh0pLphgZGDU39Q1Yo78CDDBYc6AykVFykHzGaSv8nmsWJWpFywON6OZfL/j5bfHR/tg8MyNNYv&#10;PR5jFq10dfzH+EibinUaiyXaQDheXk1ni/l0TglH3eVivshTNbOztXU+fBFQk3goqMPHSDVix1sf&#10;0CNCB0h05kGrcqe0TkJsALHVjhwZPl1op/Gp0OI3lDYRayBadep4k51TSadw0iLitPkmJFElBj9N&#10;gaQuOzthnAsTJp2qYqXofM9z/A3eh7BSLIkwMkv0P3L3BAOyIxm4uyh7fDQVqUlH4/xvgXXGo0Xy&#10;DCaMxrUy4N4j0JhV77nDD0XqShOrFNp9i7XBGY7IeLOH8vTgiINuaLzlO4UPect8eGAOpwTnCSc/&#10;3ONHamgKCv2Jkgrcz/fuIx6bF7WUNDh1BfU/DswJSvRXg239eTKbxTFNwhUOOArutWafhNkcdZSY&#10;Q70F7I4J7hjL0zHigx6O0kH9jAtiE72iihmOvgvKgxuEbei2Aa4YLjabBMPRtCzcmkfLI3msc2zU&#10;p/aZOdt3c8A5uINhQtnyTVN32GhpYHMIIFXq+HNd+xfAsU6t1K+guDdeywl1XpTrXwAAAP//AwBQ&#10;SwMEFAAGAAgAAAAhALHsJH3cAAAACAEAAA8AAABkcnMvZG93bnJldi54bWxMj8FOwzAQRO9I/IO1&#10;SNyoEyhRFOJUCCkXQEi0/QDX3sRR43UUu234e7YnOO2uZjT7pt4sfhRnnOMQSEG+ykAgmWAH6hXs&#10;d+1DCSImTVaPgVDBD0bYNLc3ta5suNA3nrepFxxCsdIKXEpTJWU0Dr2OqzAhsdaF2evE59xLO+sL&#10;h/tRPmZZIb0eiD84PeGbQ3PcnryCNmLr3o3vPv2+NF+Fz7rp46jU/d3y+gIi4ZL+zHDFZ3RomOkQ&#10;TmSjGBVwkaTgqeR5VfN1/gziwNu6yEA2tfxfoPkFAAD//wMAUEsBAi0AFAAGAAgAAAAhALaDOJL+&#10;AAAA4QEAABMAAAAAAAAAAAAAAAAAAAAAAFtDb250ZW50X1R5cGVzXS54bWxQSwECLQAUAAYACAAA&#10;ACEAOP0h/9YAAACUAQAACwAAAAAAAAAAAAAAAAAvAQAAX3JlbHMvLnJlbHNQSwECLQAUAAYACAAA&#10;ACEA0/Z8mYsCAABwBQAADgAAAAAAAAAAAAAAAAAuAgAAZHJzL2Uyb0RvYy54bWxQSwECLQAUAAYA&#10;CAAAACEAsewkfdwAAAAIAQAADwAAAAAAAAAAAAAAAADlBAAAZHJzL2Rvd25yZXYueG1sUEsFBgAA&#10;AAAEAAQA8wAAAO4FAAAAAA==&#10;" fillcolor="#004d69 [3215]" stroked="f" strokeweight="1pt">
              <v:textbox inset=",2mm">
                <w:txbxContent>
                  <w:p w14:paraId="7D633B99" w14:textId="77777777" w:rsidR="007F63E1" w:rsidRDefault="007F63E1" w:rsidP="007F63E1">
                    <w:pPr>
                      <w:jc w:val="center"/>
                    </w:pPr>
                  </w:p>
                  <w:p w14:paraId="62F26A92" w14:textId="77777777" w:rsidR="007F63E1" w:rsidRDefault="007F63E1" w:rsidP="007F63E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3149" w14:textId="77777777" w:rsidR="00875456" w:rsidRDefault="00875456" w:rsidP="00A81001">
      <w:r>
        <w:separator/>
      </w:r>
    </w:p>
  </w:footnote>
  <w:footnote w:type="continuationSeparator" w:id="0">
    <w:p w14:paraId="092C0842" w14:textId="77777777" w:rsidR="00875456" w:rsidRDefault="00875456" w:rsidP="00A8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C9C1" w14:textId="00A8866D" w:rsidR="00A81001" w:rsidRDefault="00A81001" w:rsidP="00FB462B">
    <w:pPr>
      <w:pStyle w:val="Sidhuvud"/>
      <w:ind w:left="439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A4684" wp14:editId="51E021C6">
          <wp:simplePos x="0" y="0"/>
          <wp:positionH relativeFrom="column">
            <wp:posOffset>-651510</wp:posOffset>
          </wp:positionH>
          <wp:positionV relativeFrom="paragraph">
            <wp:posOffset>-68580</wp:posOffset>
          </wp:positionV>
          <wp:extent cx="1676400" cy="740113"/>
          <wp:effectExtent l="0" t="0" r="0" b="3175"/>
          <wp:wrapTight wrapText="bothSides">
            <wp:wrapPolygon edited="0">
              <wp:start x="982" y="0"/>
              <wp:lineTo x="736" y="556"/>
              <wp:lineTo x="245" y="18912"/>
              <wp:lineTo x="2945" y="21136"/>
              <wp:lineTo x="4173" y="21136"/>
              <wp:lineTo x="7118" y="18912"/>
              <wp:lineTo x="15709" y="17799"/>
              <wp:lineTo x="21355" y="14462"/>
              <wp:lineTo x="21355" y="6118"/>
              <wp:lineTo x="19391" y="5006"/>
              <wp:lineTo x="5891" y="0"/>
              <wp:lineTo x="982" y="0"/>
            </wp:wrapPolygon>
          </wp:wrapTight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1094" r="19477" b="30096"/>
                  <a:stretch/>
                </pic:blipFill>
                <pic:spPr bwMode="auto">
                  <a:xfrm>
                    <a:off x="0" y="0"/>
                    <a:ext cx="1676400" cy="740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62B">
      <w:tab/>
    </w:r>
    <w:r w:rsidR="00FB462B" w:rsidRPr="006F486A">
      <w:rPr>
        <w:rStyle w:val="H1Char"/>
      </w:rPr>
      <w:t>ANSÖKAN VAL AV GRUNDSKOLA</w:t>
    </w:r>
    <w:r w:rsidR="00FB462B" w:rsidRPr="006F486A">
      <w:rPr>
        <w:rStyle w:val="H1Char"/>
      </w:rPr>
      <w:br/>
      <w:t>FÖRSKOLEKLASS</w:t>
    </w:r>
    <w:r w:rsidR="00FB462B" w:rsidRPr="0055728F">
      <w:rPr>
        <w:b/>
        <w:sz w:val="24"/>
        <w:szCs w:val="24"/>
      </w:rPr>
      <w:t xml:space="preserve"> </w:t>
    </w:r>
    <w:r w:rsidR="00FB462B">
      <w:rPr>
        <w:b/>
        <w:sz w:val="24"/>
        <w:szCs w:val="24"/>
      </w:rPr>
      <w:br/>
    </w:r>
    <w:r w:rsidR="00FB462B">
      <w:rPr>
        <w:sz w:val="20"/>
        <w:szCs w:val="20"/>
      </w:rPr>
      <w:br/>
    </w:r>
    <w:r w:rsidR="00FB462B" w:rsidRPr="006F486A">
      <w:rPr>
        <w:rFonts w:asciiTheme="minorHAnsi" w:hAnsiTheme="minorHAnsi"/>
        <w:sz w:val="20"/>
        <w:szCs w:val="20"/>
      </w:rPr>
      <w:t>Tidaholms kommun</w:t>
    </w:r>
    <w:r w:rsidR="00FB462B" w:rsidRPr="006F486A">
      <w:rPr>
        <w:rFonts w:asciiTheme="minorHAnsi" w:hAnsiTheme="minorHAnsi"/>
        <w:sz w:val="20"/>
        <w:szCs w:val="20"/>
      </w:rPr>
      <w:br/>
      <w:t>Barn och utbildningskontoret</w:t>
    </w:r>
    <w:r w:rsidR="00FB462B" w:rsidRPr="006F486A">
      <w:rPr>
        <w:rFonts w:asciiTheme="minorHAnsi" w:hAnsiTheme="minorHAnsi"/>
        <w:sz w:val="20"/>
        <w:szCs w:val="20"/>
      </w:rPr>
      <w:br/>
      <w:t>522 83 Tidaholm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948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B49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963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8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42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48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E3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4A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945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29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F2946"/>
    <w:multiLevelType w:val="hybridMultilevel"/>
    <w:tmpl w:val="9906EA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64E0A"/>
    <w:multiLevelType w:val="hybridMultilevel"/>
    <w:tmpl w:val="358A81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BC3D95"/>
    <w:multiLevelType w:val="hybridMultilevel"/>
    <w:tmpl w:val="5CEAD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84E9A"/>
    <w:multiLevelType w:val="hybridMultilevel"/>
    <w:tmpl w:val="F82C5524"/>
    <w:lvl w:ilvl="0" w:tplc="C2D0452E">
      <w:start w:val="1"/>
      <w:numFmt w:val="bullet"/>
      <w:pStyle w:val="Ingetavst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166833">
    <w:abstractNumId w:val="11"/>
  </w:num>
  <w:num w:numId="2" w16cid:durableId="1498810154">
    <w:abstractNumId w:val="13"/>
  </w:num>
  <w:num w:numId="3" w16cid:durableId="844979662">
    <w:abstractNumId w:val="9"/>
  </w:num>
  <w:num w:numId="4" w16cid:durableId="673646773">
    <w:abstractNumId w:val="8"/>
  </w:num>
  <w:num w:numId="5" w16cid:durableId="1345665044">
    <w:abstractNumId w:val="7"/>
  </w:num>
  <w:num w:numId="6" w16cid:durableId="268781512">
    <w:abstractNumId w:val="6"/>
  </w:num>
  <w:num w:numId="7" w16cid:durableId="1248076658">
    <w:abstractNumId w:val="5"/>
  </w:num>
  <w:num w:numId="8" w16cid:durableId="2107340343">
    <w:abstractNumId w:val="4"/>
  </w:num>
  <w:num w:numId="9" w16cid:durableId="911041648">
    <w:abstractNumId w:val="3"/>
  </w:num>
  <w:num w:numId="10" w16cid:durableId="1704591962">
    <w:abstractNumId w:val="2"/>
  </w:num>
  <w:num w:numId="11" w16cid:durableId="1374648849">
    <w:abstractNumId w:val="1"/>
  </w:num>
  <w:num w:numId="12" w16cid:durableId="1664241384">
    <w:abstractNumId w:val="0"/>
  </w:num>
  <w:num w:numId="13" w16cid:durableId="700319654">
    <w:abstractNumId w:val="12"/>
  </w:num>
  <w:num w:numId="14" w16cid:durableId="1560938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2e37fFEelu22DxjxaBEjQBAw6VM/EXRmTm1kU2LbY2rt6vDVlz9mjNfo7C+GmznV+IUhlTJtGdlEAZAdauCOQ==" w:salt="p9kXoN7MjezecGwS5CJLI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2B"/>
    <w:rsid w:val="0032173B"/>
    <w:rsid w:val="00345354"/>
    <w:rsid w:val="00366D9D"/>
    <w:rsid w:val="003F2FA3"/>
    <w:rsid w:val="0041613D"/>
    <w:rsid w:val="004700E1"/>
    <w:rsid w:val="006749AC"/>
    <w:rsid w:val="0069214A"/>
    <w:rsid w:val="006D082A"/>
    <w:rsid w:val="006F486A"/>
    <w:rsid w:val="007A40F9"/>
    <w:rsid w:val="007D5DF4"/>
    <w:rsid w:val="007F63E1"/>
    <w:rsid w:val="008701C5"/>
    <w:rsid w:val="00875456"/>
    <w:rsid w:val="0091641C"/>
    <w:rsid w:val="00A81001"/>
    <w:rsid w:val="00A839B4"/>
    <w:rsid w:val="00AC7186"/>
    <w:rsid w:val="00AC7D9E"/>
    <w:rsid w:val="00B37E5E"/>
    <w:rsid w:val="00BD05FB"/>
    <w:rsid w:val="00D81981"/>
    <w:rsid w:val="00DD534F"/>
    <w:rsid w:val="00DE69C9"/>
    <w:rsid w:val="00E26EC7"/>
    <w:rsid w:val="00E50A91"/>
    <w:rsid w:val="00F83B6A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09E6"/>
  <w15:chartTrackingRefBased/>
  <w15:docId w15:val="{96D24AD1-A17B-4F70-915E-2250CF5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2B"/>
    <w:pPr>
      <w:tabs>
        <w:tab w:val="left" w:pos="5670"/>
      </w:tabs>
      <w:spacing w:after="0" w:line="240" w:lineRule="auto"/>
    </w:pPr>
    <w:rPr>
      <w:rFonts w:ascii="Arial" w:eastAsia="Times New Roman" w:hAnsi="Arial" w:cs="Arial"/>
      <w:sz w:val="16"/>
      <w:szCs w:val="16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F63E1"/>
    <w:pPr>
      <w:spacing w:after="120"/>
      <w:outlineLvl w:val="0"/>
    </w:pPr>
    <w:rPr>
      <w:b/>
      <w:color w:val="004D69" w:themeColor="text2"/>
      <w:sz w:val="52"/>
      <w:szCs w:val="52"/>
    </w:rPr>
  </w:style>
  <w:style w:type="paragraph" w:styleId="Rubrik2">
    <w:name w:val="heading 2"/>
    <w:aliases w:val="H2"/>
    <w:basedOn w:val="Normal"/>
    <w:next w:val="Normal"/>
    <w:link w:val="Rubrik2Char"/>
    <w:uiPriority w:val="9"/>
    <w:unhideWhenUsed/>
    <w:qFormat/>
    <w:rsid w:val="007F63E1"/>
    <w:pPr>
      <w:spacing w:after="60"/>
      <w:outlineLvl w:val="1"/>
    </w:pPr>
    <w:rPr>
      <w:b/>
      <w:color w:val="004D69" w:themeColor="tex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63E1"/>
    <w:pPr>
      <w:spacing w:after="60"/>
      <w:outlineLvl w:val="2"/>
    </w:pPr>
    <w:rPr>
      <w:b/>
      <w:bCs/>
      <w:color w:val="004D69" w:themeColor="text2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F63E1"/>
    <w:pPr>
      <w:spacing w:after="60"/>
      <w:outlineLvl w:val="3"/>
    </w:pPr>
    <w:rPr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810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A580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810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3A0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AC71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3A0A" w:themeColor="accent1" w:themeShade="7F"/>
    </w:rPr>
  </w:style>
  <w:style w:type="paragraph" w:styleId="Rubrik8">
    <w:name w:val="heading 8"/>
    <w:aliases w:val="Markerad 1"/>
    <w:basedOn w:val="Normal"/>
    <w:next w:val="Normal"/>
    <w:link w:val="Rubrik8Char"/>
    <w:uiPriority w:val="9"/>
    <w:unhideWhenUsed/>
    <w:qFormat/>
    <w:rsid w:val="00E50A91"/>
    <w:pPr>
      <w:outlineLvl w:val="7"/>
    </w:pPr>
    <w:rPr>
      <w:b/>
      <w:color w:val="004D69" w:themeColor="text2"/>
    </w:rPr>
  </w:style>
  <w:style w:type="paragraph" w:styleId="Rubrik9">
    <w:name w:val="heading 9"/>
    <w:aliases w:val="Ingresstext"/>
    <w:basedOn w:val="Normal"/>
    <w:next w:val="Normal"/>
    <w:link w:val="Rubrik9Char"/>
    <w:uiPriority w:val="9"/>
    <w:unhideWhenUsed/>
    <w:qFormat/>
    <w:rsid w:val="006921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0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1001"/>
  </w:style>
  <w:style w:type="paragraph" w:styleId="Sidfot">
    <w:name w:val="footer"/>
    <w:basedOn w:val="Normal"/>
    <w:link w:val="SidfotChar"/>
    <w:uiPriority w:val="99"/>
    <w:unhideWhenUsed/>
    <w:rsid w:val="00A810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1001"/>
  </w:style>
  <w:style w:type="paragraph" w:styleId="Ingetavstnd">
    <w:name w:val="No Spacing"/>
    <w:aliases w:val="lista"/>
    <w:basedOn w:val="Liststycke"/>
    <w:uiPriority w:val="1"/>
    <w:qFormat/>
    <w:rsid w:val="00A81001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7F63E1"/>
    <w:rPr>
      <w:rFonts w:ascii="Gill Sans MT" w:hAnsi="Gill Sans MT"/>
      <w:b/>
      <w:color w:val="004D69" w:themeColor="text2"/>
      <w:sz w:val="52"/>
      <w:szCs w:val="52"/>
    </w:rPr>
  </w:style>
  <w:style w:type="character" w:customStyle="1" w:styleId="Rubrik2Char">
    <w:name w:val="Rubrik 2 Char"/>
    <w:aliases w:val="H2 Char"/>
    <w:basedOn w:val="Standardstycketeckensnitt"/>
    <w:link w:val="Rubrik2"/>
    <w:uiPriority w:val="9"/>
    <w:rsid w:val="007F63E1"/>
    <w:rPr>
      <w:rFonts w:ascii="Gill Sans MT" w:hAnsi="Gill Sans MT"/>
      <w:b/>
      <w:color w:val="004D69" w:themeColor="tex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7F63E1"/>
    <w:rPr>
      <w:rFonts w:ascii="Gill Sans MT" w:hAnsi="Gill Sans MT"/>
      <w:b/>
      <w:bCs/>
      <w:color w:val="004D69" w:themeColor="text2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F63E1"/>
    <w:rPr>
      <w:rFonts w:ascii="Gill Sans MT" w:hAnsi="Gill Sans MT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A81001"/>
    <w:rPr>
      <w:rFonts w:asciiTheme="majorHAnsi" w:eastAsiaTheme="majorEastAsia" w:hAnsiTheme="majorHAnsi" w:cstheme="majorBidi"/>
      <w:color w:val="CA580E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A81001"/>
    <w:rPr>
      <w:rFonts w:asciiTheme="majorHAnsi" w:eastAsiaTheme="majorEastAsia" w:hAnsiTheme="majorHAnsi" w:cstheme="majorBidi"/>
      <w:color w:val="863A0A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A81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1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betoning">
    <w:name w:val="Intense Emphasis"/>
    <w:basedOn w:val="Standardstycketeckensnitt"/>
    <w:uiPriority w:val="21"/>
    <w:rsid w:val="00A81001"/>
    <w:rPr>
      <w:i/>
      <w:iCs/>
      <w:color w:val="F07D32" w:themeColor="accent1"/>
    </w:rPr>
  </w:style>
  <w:style w:type="paragraph" w:styleId="Liststycke">
    <w:name w:val="List Paragraph"/>
    <w:basedOn w:val="Normal"/>
    <w:uiPriority w:val="34"/>
    <w:rsid w:val="00A8100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8198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F63E1"/>
    <w:rPr>
      <w:color w:val="0079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63E1"/>
    <w:rPr>
      <w:color w:val="605E5C"/>
      <w:shd w:val="clear" w:color="auto" w:fill="E1DFDD"/>
    </w:rPr>
  </w:style>
  <w:style w:type="paragraph" w:customStyle="1" w:styleId="Ingress">
    <w:name w:val="Ingress"/>
    <w:basedOn w:val="Normal"/>
    <w:link w:val="IngressChar"/>
    <w:rsid w:val="00F83B6A"/>
    <w:rPr>
      <w:i/>
      <w:iCs/>
      <w:sz w:val="24"/>
      <w:szCs w:val="28"/>
    </w:rPr>
  </w:style>
  <w:style w:type="paragraph" w:customStyle="1" w:styleId="Markerad">
    <w:name w:val="Markerad"/>
    <w:basedOn w:val="Normal"/>
    <w:link w:val="MarkeradChar"/>
    <w:rsid w:val="00F83B6A"/>
    <w:rPr>
      <w:b/>
      <w:bCs/>
      <w:color w:val="004D69" w:themeColor="text2"/>
    </w:rPr>
  </w:style>
  <w:style w:type="character" w:customStyle="1" w:styleId="IngressChar">
    <w:name w:val="Ingress Char"/>
    <w:basedOn w:val="Standardstycketeckensnitt"/>
    <w:link w:val="Ingress"/>
    <w:rsid w:val="00F83B6A"/>
    <w:rPr>
      <w:rFonts w:ascii="Gill Sans MT" w:hAnsi="Gill Sans MT"/>
      <w:i/>
      <w:iCs/>
      <w:sz w:val="24"/>
      <w:szCs w:val="28"/>
    </w:rPr>
  </w:style>
  <w:style w:type="character" w:customStyle="1" w:styleId="MarkeradChar">
    <w:name w:val="Markerad Char"/>
    <w:basedOn w:val="Standardstycketeckensnitt"/>
    <w:link w:val="Markerad"/>
    <w:rsid w:val="00F83B6A"/>
    <w:rPr>
      <w:rFonts w:ascii="Gill Sans MT" w:hAnsi="Gill Sans MT"/>
      <w:b/>
      <w:bCs/>
      <w:color w:val="004D69" w:themeColor="text2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AC7186"/>
    <w:rPr>
      <w:rFonts w:asciiTheme="majorHAnsi" w:eastAsiaTheme="majorEastAsia" w:hAnsiTheme="majorHAnsi" w:cstheme="majorBidi"/>
      <w:i/>
      <w:iCs/>
      <w:color w:val="863A0A" w:themeColor="accent1" w:themeShade="7F"/>
      <w:szCs w:val="24"/>
    </w:rPr>
  </w:style>
  <w:style w:type="character" w:customStyle="1" w:styleId="Rubrik8Char">
    <w:name w:val="Rubrik 8 Char"/>
    <w:aliases w:val="Markerad 1 Char"/>
    <w:basedOn w:val="Standardstycketeckensnitt"/>
    <w:link w:val="Rubrik8"/>
    <w:uiPriority w:val="9"/>
    <w:rsid w:val="00E50A91"/>
    <w:rPr>
      <w:rFonts w:ascii="Gill Sans MT" w:hAnsi="Gill Sans MT"/>
      <w:b/>
      <w:color w:val="004D69" w:themeColor="text2"/>
      <w:szCs w:val="24"/>
    </w:rPr>
  </w:style>
  <w:style w:type="character" w:customStyle="1" w:styleId="Rubrik9Char">
    <w:name w:val="Rubrik 9 Char"/>
    <w:aliases w:val="Ingresstext Char"/>
    <w:basedOn w:val="Standardstycketeckensnitt"/>
    <w:link w:val="Rubrik9"/>
    <w:uiPriority w:val="9"/>
    <w:rsid w:val="006921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H1">
    <w:name w:val="H1"/>
    <w:basedOn w:val="Normal"/>
    <w:next w:val="Normal"/>
    <w:link w:val="H1Char"/>
    <w:qFormat/>
    <w:rsid w:val="00FB462B"/>
    <w:pPr>
      <w:spacing w:after="20"/>
      <w:ind w:left="-85"/>
    </w:pPr>
    <w:rPr>
      <w:b/>
      <w:color w:val="004D69" w:themeColor="text2"/>
      <w:sz w:val="20"/>
      <w:szCs w:val="20"/>
    </w:rPr>
  </w:style>
  <w:style w:type="character" w:customStyle="1" w:styleId="H1Char">
    <w:name w:val="H1 Char"/>
    <w:basedOn w:val="Rubrik1Char"/>
    <w:link w:val="H1"/>
    <w:rsid w:val="00FB462B"/>
    <w:rPr>
      <w:rFonts w:ascii="Arial" w:eastAsia="Times New Roman" w:hAnsi="Arial" w:cs="Arial"/>
      <w:b/>
      <w:color w:val="004D69" w:themeColor="text2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FB462B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qFormat/>
    <w:rsid w:val="00FB462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kydd@tidaholm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idaholm.sharepoint.com/Officemallar/Brev%20(word).dotx" TargetMode="External"/></Relationships>
</file>

<file path=word/theme/theme1.xml><?xml version="1.0" encoding="utf-8"?>
<a:theme xmlns:a="http://schemas.openxmlformats.org/drawingml/2006/main" name="Office-tema">
  <a:themeElements>
    <a:clrScheme name="Anpassat 10">
      <a:dk1>
        <a:sysClr val="windowText" lastClr="000000"/>
      </a:dk1>
      <a:lt1>
        <a:sysClr val="window" lastClr="FFFFFF"/>
      </a:lt1>
      <a:dk2>
        <a:srgbClr val="004D69"/>
      </a:dk2>
      <a:lt2>
        <a:srgbClr val="B2B2B2"/>
      </a:lt2>
      <a:accent1>
        <a:srgbClr val="F07D32"/>
      </a:accent1>
      <a:accent2>
        <a:srgbClr val="0079A1"/>
      </a:accent2>
      <a:accent3>
        <a:srgbClr val="585857"/>
      </a:accent3>
      <a:accent4>
        <a:srgbClr val="A5A4A5"/>
      </a:accent4>
      <a:accent5>
        <a:srgbClr val="FCC10A"/>
      </a:accent5>
      <a:accent6>
        <a:srgbClr val="D66A9C"/>
      </a:accent6>
      <a:hlink>
        <a:srgbClr val="0079A1"/>
      </a:hlink>
      <a:folHlink>
        <a:srgbClr val="575756"/>
      </a:folHlink>
    </a:clrScheme>
    <a:fontScheme name="Tidaholm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77CF828122542A2AB3E1CCDD8C5DD" ma:contentTypeVersion="0" ma:contentTypeDescription="Skapa ett nytt dokument." ma:contentTypeScope="" ma:versionID="3f85a9e830030dd2fb56888d3a7be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D23E-BEFD-4127-A147-E18E45DCB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3BEBB-9786-445C-A38B-6B95CFCAB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F21D8-223F-4C64-AED0-5B7345828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2C9AF-2DF6-4863-AB14-720F8AB2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Brev%20(word)</Template>
  <TotalTime>1</TotalTime>
  <Pages>1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Teike</dc:creator>
  <cp:keywords/>
  <dc:description/>
  <cp:lastModifiedBy>Johanna Aldén</cp:lastModifiedBy>
  <cp:revision>4</cp:revision>
  <dcterms:created xsi:type="dcterms:W3CDTF">2022-11-14T07:16:00Z</dcterms:created>
  <dcterms:modified xsi:type="dcterms:W3CDTF">2022-11-14T07:19:00Z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0x010100ADC77CF828122542A2AB3E1CCDD8C5DD</vt:lpwstr>
  </property>
</Properties>
</file>